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AD" w:rsidRDefault="00BC23AD" w:rsidP="00BC23AD">
      <w:pPr>
        <w:pStyle w:val="a3"/>
        <w:spacing w:after="156"/>
      </w:pPr>
      <w:bookmarkStart w:id="0" w:name="_Toc11760"/>
      <w:proofErr w:type="spellStart"/>
      <w:r>
        <w:t>学生处分申诉工作流程图</w:t>
      </w:r>
      <w:bookmarkEnd w:id="0"/>
      <w:proofErr w:type="spellEnd"/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1. </w:t>
      </w:r>
      <w:r>
        <w:rPr>
          <w:rFonts w:eastAsia="方正书宋简体"/>
          <w:kern w:val="0"/>
          <w:szCs w:val="21"/>
        </w:rPr>
        <w:t>办理依据：《重庆工程学院学生学生申诉管理办法》</w:t>
      </w:r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2. </w:t>
      </w:r>
      <w:r>
        <w:rPr>
          <w:rFonts w:eastAsia="方正书宋简体"/>
          <w:kern w:val="0"/>
          <w:szCs w:val="21"/>
        </w:rPr>
        <w:t>受理机构：学生处</w:t>
      </w:r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3. </w:t>
      </w:r>
      <w:r>
        <w:rPr>
          <w:rFonts w:eastAsia="方正书宋简体"/>
          <w:kern w:val="0"/>
          <w:szCs w:val="21"/>
        </w:rPr>
        <w:t>申报材料：《学生申诉处理流程表》</w:t>
      </w:r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4. </w:t>
      </w:r>
      <w:r>
        <w:rPr>
          <w:rFonts w:eastAsia="方正书宋简体"/>
          <w:kern w:val="0"/>
          <w:szCs w:val="21"/>
        </w:rPr>
        <w:t>办理流程：</w:t>
      </w:r>
    </w:p>
    <w:p w:rsidR="00BC23AD" w:rsidRDefault="00BC23AD" w:rsidP="00BC23AD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kern w:val="0"/>
          <w:szCs w:val="21"/>
        </w:rPr>
      </w:pPr>
    </w:p>
    <w:p w:rsidR="00BC23AD" w:rsidRDefault="00BC23AD" w:rsidP="00BC23AD">
      <w:pPr>
        <w:adjustRightInd w:val="0"/>
        <w:snapToGrid w:val="0"/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g">
            <w:drawing>
              <wp:inline distT="0" distB="0" distL="0" distR="0" wp14:anchorId="46193510" wp14:editId="50157244">
                <wp:extent cx="3390900" cy="3409950"/>
                <wp:effectExtent l="12065" t="12065" r="6985" b="6985"/>
                <wp:docPr id="224" name="组合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3409950"/>
                          <a:chOff x="0" y="0"/>
                          <a:chExt cx="3390900" cy="3409950"/>
                        </a:xfrm>
                      </wpg:grpSpPr>
                      <wps:wsp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338137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23AD" w:rsidRDefault="00BC23AD" w:rsidP="00BC23AD">
                              <w:r>
                                <w:rPr>
                                  <w:rFonts w:hint="eastAsia"/>
                                </w:rPr>
                                <w:t>接到学校处理或处分决定书之日起</w:t>
                              </w: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个工作日内向学生申诉处理委员会提出书面申诉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723900"/>
                            <a:ext cx="338137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23AD" w:rsidRDefault="00BC23AD" w:rsidP="00BC23AD">
                              <w:r>
                                <w:rPr>
                                  <w:rFonts w:hint="eastAsia"/>
                                </w:rPr>
                                <w:t>对学生提出的申诉，学生申诉处理委员会在接到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申述书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之日起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个工作日内界定是否受理，并书面通知本人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47800"/>
                            <a:ext cx="338137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23AD" w:rsidRDefault="00BC23AD" w:rsidP="00BC23AD">
                              <w:r>
                                <w:rPr>
                                  <w:rFonts w:hint="eastAsia"/>
                                </w:rPr>
                                <w:t>学生申诉处理委员会在决定受理申诉后，对相关人员进行询问，开展调查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181225"/>
                            <a:ext cx="33813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23AD" w:rsidRDefault="00BC23AD" w:rsidP="00BC23AD">
                              <w:r>
                                <w:rPr>
                                  <w:rFonts w:hint="eastAsia"/>
                                </w:rPr>
                                <w:t>学生申诉处理委员会根据实际情况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处理决定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14625"/>
                            <a:ext cx="33813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23AD" w:rsidRDefault="00BC23AD" w:rsidP="00BC23AD">
                              <w:r>
                                <w:rPr>
                                  <w:rFonts w:hint="eastAsia"/>
                                </w:rPr>
                                <w:t>学生申诉处理委员会自受理申诉之日起</w:t>
                              </w: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个工作日内，组织复查并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结论，将申诉处理决定书送达申诉人及原作出处分决定的相关单位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1" name="直接箭头连接符 338"/>
                        <wps:cNvCnPr>
                          <a:cxnSpLocks noChangeShapeType="1"/>
                        </wps:cNvCnPr>
                        <wps:spPr bwMode="auto">
                          <a:xfrm>
                            <a:off x="1685925" y="495300"/>
                            <a:ext cx="0" cy="218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直接箭头连接符 339"/>
                        <wps:cNvCnPr>
                          <a:cxnSpLocks noChangeShapeType="1"/>
                        </wps:cNvCnPr>
                        <wps:spPr bwMode="auto">
                          <a:xfrm>
                            <a:off x="1695450" y="1219200"/>
                            <a:ext cx="0" cy="218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直接箭头连接符 340"/>
                        <wps:cNvCnPr>
                          <a:cxnSpLocks noChangeShapeType="1"/>
                        </wps:cNvCnPr>
                        <wps:spPr bwMode="auto">
                          <a:xfrm>
                            <a:off x="1695450" y="1952625"/>
                            <a:ext cx="0" cy="218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直接箭头连接符 341"/>
                        <wps:cNvCnPr>
                          <a:cxnSpLocks noChangeShapeType="1"/>
                        </wps:cNvCnPr>
                        <wps:spPr bwMode="auto">
                          <a:xfrm>
                            <a:off x="1704975" y="2495550"/>
                            <a:ext cx="0" cy="218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4" o:spid="_x0000_s1026" style="width:267pt;height:268.5pt;mso-position-horizontal-relative:char;mso-position-vertical-relative:line" coordsize="33909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5;width:33814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TPcUA&#10;AADcAAAADwAAAGRycy9kb3ducmV2LnhtbESPT2sCMRTE7wW/Q3hCbzXbBaVsjSIVwZt/Kkhvz+S5&#10;Wdy8rJu4rv30TaHQ4zAzv2Gm897VoqM2VJ4VvI4yEMTam4pLBYfP1csbiBCRDdaeScGDAsxng6cp&#10;FsbfeUfdPpYiQTgUqMDG2BRSBm3JYRj5hjh5Z986jEm2pTQt3hPc1TLPsol0WHFasNjQhyV92d+c&#10;grDcXht93p4u1jy+N8turI+rL6Weh/3iHUSkPv6H/9proyDPx/B7Jh0B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5M9xQAAANwAAAAPAAAAAAAAAAAAAAAAAJgCAABkcnMv&#10;ZG93bnJldi54bWxQSwUGAAAAAAQABAD1AAAAigMAAAAA&#10;">
                  <v:textbox style="mso-fit-shape-to-text:t">
                    <w:txbxContent>
                      <w:p w:rsidR="00BC23AD" w:rsidRDefault="00BC23AD" w:rsidP="00BC23AD">
                        <w:r>
                          <w:rPr>
                            <w:rFonts w:hint="eastAsia"/>
                          </w:rPr>
                          <w:t>接到学校处理或处分决定书之日起</w:t>
                        </w:r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个工作日内向学生申诉处理委员会提出书面申诉</w:t>
                        </w:r>
                      </w:p>
                    </w:txbxContent>
                  </v:textbox>
                </v:shape>
                <v:shape id="文本框 2" o:spid="_x0000_s1028" type="#_x0000_t202" style="position:absolute;left:95;top:7239;width:33814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o0cUA&#10;AADcAAAADwAAAGRycy9kb3ducmV2LnhtbESPQWsCMRSE7wX/Q3hCb5p1oVa2RimK0FvVFqS31+S5&#10;Wdy8bDfpuvrrTUHocZiZb5j5sne16KgNlWcFk3EGglh7U3Gp4PNjM5qBCBHZYO2ZFFwowHIxeJhj&#10;YfyZd9TtYykShEOBCmyMTSFl0JYchrFviJN39K3DmGRbStPiOcFdLfMsm0qHFacFiw2tLOnT/tcp&#10;COvtT6OP2++TNZfr+7p70ofNl1KPw/71BUSkPv6H7+03oyDPn+H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ajRxQAAANwAAAAPAAAAAAAAAAAAAAAAAJgCAABkcnMv&#10;ZG93bnJldi54bWxQSwUGAAAAAAQABAD1AAAAigMAAAAA&#10;">
                  <v:textbox style="mso-fit-shape-to-text:t">
                    <w:txbxContent>
                      <w:p w:rsidR="00BC23AD" w:rsidRDefault="00BC23AD" w:rsidP="00BC23AD">
                        <w:r>
                          <w:rPr>
                            <w:rFonts w:hint="eastAsia"/>
                          </w:rPr>
                          <w:t>对学生提出的申诉，学生申诉处理委员会在接到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申述书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之日起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个工作日内界定是否受理，并书面通知本人</w:t>
                        </w:r>
                      </w:p>
                    </w:txbxContent>
                  </v:textbox>
                </v:shape>
                <v:shape id="文本框 2" o:spid="_x0000_s1029" type="#_x0000_t202" style="position:absolute;left:95;top:14478;width:33814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8o8IA&#10;AADcAAAADwAAAGRycy9kb3ducmV2LnhtbERPy2oCMRTdF/yHcIXuasaBljIaRRTBnY8Wirtrcp0M&#10;Tm7GSRxHv75ZFLo8nPd03rtadNSGyrOC8SgDQay9qbhU8P21fvsEESKywdozKXhQgPls8DLFwvg7&#10;76k7xFKkEA4FKrAxNoWUQVtyGEa+IU7c2bcOY4JtKU2L9xTuapln2Yd0WHFqsNjQ0pK+HG5OQVjt&#10;ro0+704Xax7P7ap71z/ro1Kvw34xARGpj//iP/fGKMjztDadSUd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jyjwgAAANwAAAAPAAAAAAAAAAAAAAAAAJgCAABkcnMvZG93&#10;bnJldi54bWxQSwUGAAAAAAQABAD1AAAAhwMAAAAA&#10;">
                  <v:textbox style="mso-fit-shape-to-text:t">
                    <w:txbxContent>
                      <w:p w:rsidR="00BC23AD" w:rsidRDefault="00BC23AD" w:rsidP="00BC23AD">
                        <w:r>
                          <w:rPr>
                            <w:rFonts w:hint="eastAsia"/>
                          </w:rPr>
                          <w:t>学生申诉处理委员会在决定受理申诉后，对相关人员进行询问，开展调查</w:t>
                        </w:r>
                      </w:p>
                    </w:txbxContent>
                  </v:textbox>
                </v:shape>
                <v:shape id="文本框 2" o:spid="_x0000_s1030" type="#_x0000_t202" style="position:absolute;left:95;top:21812;width:3381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qZOMUA&#10;AADcAAAADwAAAGRycy9kb3ducmV2LnhtbESPQWsCMRSE7wX/Q3hCb5p1oVK3RimK0FvVFqS31+S5&#10;Wdy8bDfpuvrrTUHocZiZb5j5sne16KgNlWcFk3EGglh7U3Gp4PNjM3oGESKywdozKbhQgOVi8DDH&#10;wvgz76jbx1IkCIcCFdgYm0LKoC05DGPfECfv6FuHMcm2lKbFc4K7WuZZNpUOK04LFhtaWdKn/a9T&#10;ENbbn0Yft98nay7X93X3pA+bL6Ueh/3rC4hIffwP39tvRkGez+D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+pk4xQAAANwAAAAPAAAAAAAAAAAAAAAAAJgCAABkcnMv&#10;ZG93bnJldi54bWxQSwUGAAAAAAQABAD1AAAAigMAAAAA&#10;">
                  <v:textbox style="mso-fit-shape-to-text:t">
                    <w:txbxContent>
                      <w:p w:rsidR="00BC23AD" w:rsidRDefault="00BC23AD" w:rsidP="00BC23AD">
                        <w:r>
                          <w:rPr>
                            <w:rFonts w:hint="eastAsia"/>
                          </w:rPr>
                          <w:t>学生申诉处理委员会根据实际情况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作出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处理决定</w:t>
                        </w:r>
                      </w:p>
                    </w:txbxContent>
                  </v:textbox>
                </v:shape>
                <v:shape id="文本框 2" o:spid="_x0000_s1031" type="#_x0000_t202" style="position:absolute;top:27146;width:33813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meMMA&#10;AADcAAAADwAAAGRycy9kb3ducmV2LnhtbERPz2vCMBS+C/4P4Qm7zXQOx6jGMhRhN50Oxm7P5NmU&#10;Ni+1yWrdX78cBh4/vt/LYnCN6KkLlWcFT9MMBLH2puJSwedx+/gKIkRkg41nUnCjAMVqPFpibvyV&#10;P6g/xFKkEA45KrAxtrmUQVtyGKa+JU7c2XcOY4JdKU2H1xTuGjnLshfpsOLUYLGltSVdH36cgrDZ&#10;X1p93p9qa26/u00/11/bb6UeJsPbAkSkId7F/+53o2D2nOan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mmeMMAAADcAAAADwAAAAAAAAAAAAAAAACYAgAAZHJzL2Rv&#10;d25yZXYueG1sUEsFBgAAAAAEAAQA9QAAAIgDAAAAAA==&#10;">
                  <v:textbox style="mso-fit-shape-to-text:t">
                    <w:txbxContent>
                      <w:p w:rsidR="00BC23AD" w:rsidRDefault="00BC23AD" w:rsidP="00BC23AD">
                        <w:r>
                          <w:rPr>
                            <w:rFonts w:hint="eastAsia"/>
                          </w:rPr>
                          <w:t>学生申诉处理委员会自受理申诉之日起</w:t>
                        </w:r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个工作日内，组织复查并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作出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结论，将申诉处理决定书送达申诉人及原作出处分决定的相关单位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38" o:spid="_x0000_s1032" type="#_x0000_t32" style="position:absolute;left:16859;top:4953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ogz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ogzsUAAADcAAAADwAAAAAAAAAA&#10;AAAAAAChAgAAZHJzL2Rvd25yZXYueG1sUEsFBgAAAAAEAAQA+QAAAJMDAAAAAA==&#10;">
                  <v:stroke endarrow="block"/>
                </v:shape>
                <v:shape id="直接箭头连接符 339" o:spid="_x0000_s1033" type="#_x0000_t32" style="position:absolute;left:16954;top:12192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+ucUAAADcAAAADwAAAGRycy9kb3ducmV2LnhtbESPQWvCQBSE74L/YXlCb7oxhaLRVaRQ&#10;EUsPagl6e2SfSTD7NuyuGvvruwWhx2FmvmHmy8404kbO15YVjEcJCOLC6ppLBd+Hj+EEhA/IGhvL&#10;pOBBHpaLfm+OmbZ33tFtH0oRIewzVFCF0GZS+qIig35kW+Lona0zGKJ0pdQO7xFuGpkmyZs0WHNc&#10;qLCl94qKy/5qFBw/p9f8kX/RNh9Ptyd0xv8c1kq9DLrVDESgLvyHn+2NVpC+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i+ucUAAADcAAAADwAAAAAAAAAA&#10;AAAAAAChAgAAZHJzL2Rvd25yZXYueG1sUEsFBgAAAAAEAAQA+QAAAJMDAAAAAA==&#10;">
                  <v:stroke endarrow="block"/>
                </v:shape>
                <v:shape id="直接箭头连接符 340" o:spid="_x0000_s1034" type="#_x0000_t32" style="position:absolute;left:16954;top:19526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bIsYAAADcAAAADwAAAGRycy9kb3ducmV2LnhtbESPT2vCQBTE7wW/w/KE3upGhaIxGxGh&#10;pVh68A9Bb4/sMwlm34bdVWM/fbdQ6HGYmd8w2bI3rbiR841lBeNRAoK4tLrhSsFh//YyA+EDssbW&#10;Mil4kIdlPnjKMNX2zlu67UIlIoR9igrqELpUSl/WZNCPbEccvbN1BkOUrpLa4T3CTSsnSfIqDTYc&#10;F2rsaF1TedldjYLj5/xaPIov2hTj+eaEzvjv/btSz8N+tQARqA//4b/2h1YwmU7h90w8AjL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kGyLGAAAA3AAAAA8AAAAAAAAA&#10;AAAAAAAAoQIAAGRycy9kb3ducmV2LnhtbFBLBQYAAAAABAAEAPkAAACUAwAAAAA=&#10;">
                  <v:stroke endarrow="block"/>
                </v:shape>
                <v:shape id="直接箭头连接符 341" o:spid="_x0000_s1035" type="#_x0000_t32" style="position:absolute;left:17049;top:24955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DVsUAAADcAAAADwAAAGRycy9kb3ducmV2LnhtbESPQWsCMRSE7wX/Q3iCt5rVStHVKFJo&#10;EaWHqix6e2yeu4ublyWJuvrrTaHQ4zAz3zCzRWtqcSXnK8sKBv0EBHFudcWFgv3u83UMwgdkjbVl&#10;UnAnD4t552WGqbY3/qHrNhQiQtinqKAMoUml9HlJBn3fNsTRO1lnMETpCqkd3iLc1HKYJO/SYMVx&#10;ocSGPkrKz9uLUXDYTC7ZPfumdTaYrI/ojH/svpTqddvlFESgNvyH/9orrWD4NoL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2DVsUAAADcAAAADwAAAAAAAAAA&#10;AAAAAAChAgAAZHJzL2Rvd25yZXYueG1sUEsFBgAAAAAEAAQA+QAAAJMDAAAAAA==&#10;">
                  <v:stroke endarrow="block"/>
                </v:shape>
                <w10:anchorlock/>
              </v:group>
            </w:pict>
          </mc:Fallback>
        </mc:AlternateContent>
      </w:r>
    </w:p>
    <w:p w:rsidR="00BC23AD" w:rsidRDefault="00BC23AD" w:rsidP="00BC23AD">
      <w:pPr>
        <w:autoSpaceDE w:val="0"/>
        <w:autoSpaceDN w:val="0"/>
        <w:adjustRightInd w:val="0"/>
        <w:spacing w:line="360" w:lineRule="exact"/>
        <w:ind w:firstLineChars="200" w:firstLine="360"/>
        <w:jc w:val="left"/>
        <w:rPr>
          <w:rFonts w:ascii="宋体" w:cs="宋体"/>
          <w:kern w:val="0"/>
          <w:sz w:val="18"/>
          <w:szCs w:val="18"/>
        </w:rPr>
      </w:pPr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注意：学生应当坚持严肃、认真、诚实的原则提出申诉；学校坚持公开、工作、实事求是和有错必纠的原则处理学生申述。</w:t>
      </w:r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负责单位：学生申诉处理委员会（学校党政办）</w:t>
      </w:r>
    </w:p>
    <w:p w:rsidR="00BC23AD" w:rsidRDefault="00BC23AD" w:rsidP="00BC23AD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联系电话：</w:t>
      </w:r>
      <w:r>
        <w:rPr>
          <w:rFonts w:eastAsia="方正书宋简体"/>
          <w:kern w:val="0"/>
          <w:szCs w:val="21"/>
        </w:rPr>
        <w:t>023-62849997</w:t>
      </w:r>
      <w:r>
        <w:rPr>
          <w:rFonts w:eastAsia="方正书宋简体"/>
          <w:kern w:val="0"/>
          <w:szCs w:val="21"/>
        </w:rPr>
        <w:t>，</w:t>
      </w:r>
      <w:r>
        <w:rPr>
          <w:rFonts w:eastAsia="方正书宋简体"/>
          <w:kern w:val="0"/>
          <w:szCs w:val="21"/>
        </w:rPr>
        <w:t>023-62849919</w:t>
      </w:r>
    </w:p>
    <w:p w:rsidR="00BC23AD" w:rsidRDefault="00BC23AD" w:rsidP="00BC23AD">
      <w:pPr>
        <w:adjustRightInd w:val="0"/>
        <w:snapToGrid w:val="0"/>
        <w:spacing w:line="360" w:lineRule="auto"/>
        <w:jc w:val="left"/>
        <w:rPr>
          <w:b/>
          <w:szCs w:val="21"/>
        </w:rPr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2B98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23AD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2023-03-21T07:54:00Z</dcterms:created>
  <dcterms:modified xsi:type="dcterms:W3CDTF">2023-03-21T07:54:00Z</dcterms:modified>
</cp:coreProperties>
</file>